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B8D0E" w14:textId="1047E260" w:rsidR="001127C6" w:rsidRDefault="00B86AB2" w:rsidP="0067379C">
      <w:pPr>
        <w:spacing w:after="240"/>
        <w:jc w:val="center"/>
        <w:rPr>
          <w:rFonts w:ascii="Verdana" w:hAnsi="Verdana" w:cs="Arial"/>
          <w:b/>
          <w:sz w:val="28"/>
          <w:szCs w:val="28"/>
        </w:rPr>
      </w:pPr>
      <w:r>
        <w:rPr>
          <w:noProof/>
          <w:lang w:val="en-US"/>
        </w:rPr>
        <w:drawing>
          <wp:anchor distT="0" distB="0" distL="114300" distR="114300" simplePos="0" relativeHeight="251657728" behindDoc="0" locked="0" layoutInCell="1" allowOverlap="1" wp14:anchorId="3E87059C">
            <wp:simplePos x="0" y="0"/>
            <wp:positionH relativeFrom="column">
              <wp:posOffset>1943100</wp:posOffset>
            </wp:positionH>
            <wp:positionV relativeFrom="paragraph">
              <wp:posOffset>228600</wp:posOffset>
            </wp:positionV>
            <wp:extent cx="3200400" cy="1659255"/>
            <wp:effectExtent l="0" t="0" r="0" b="0"/>
            <wp:wrapTopAndBottom/>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1659255"/>
                    </a:xfrm>
                    <a:prstGeom prst="rect">
                      <a:avLst/>
                    </a:prstGeom>
                    <a:noFill/>
                  </pic:spPr>
                </pic:pic>
              </a:graphicData>
            </a:graphic>
            <wp14:sizeRelH relativeFrom="page">
              <wp14:pctWidth>0</wp14:pctWidth>
            </wp14:sizeRelH>
            <wp14:sizeRelV relativeFrom="page">
              <wp14:pctHeight>0</wp14:pctHeight>
            </wp14:sizeRelV>
          </wp:anchor>
        </w:drawing>
      </w:r>
    </w:p>
    <w:p w14:paraId="214E33F8" w14:textId="64D15DF9" w:rsidR="00B86AB2" w:rsidRPr="00B86AB2" w:rsidRDefault="00B86AB2" w:rsidP="00B86AB2">
      <w:pPr>
        <w:tabs>
          <w:tab w:val="left" w:pos="1370"/>
        </w:tabs>
        <w:spacing w:after="200" w:line="288" w:lineRule="auto"/>
        <w:jc w:val="center"/>
        <w:rPr>
          <w:rFonts w:ascii="Verdana" w:eastAsia="MS Gothic" w:hAnsi="Verdana"/>
          <w:b/>
          <w:bCs/>
          <w:smallCaps/>
          <w:color w:val="000000"/>
          <w:spacing w:val="24"/>
          <w:sz w:val="28"/>
          <w:szCs w:val="22"/>
        </w:rPr>
      </w:pPr>
      <w:r w:rsidRPr="00B86AB2">
        <w:rPr>
          <w:rFonts w:ascii="Verdana" w:eastAsia="MS Gothic" w:hAnsi="Verdana"/>
          <w:b/>
          <w:bCs/>
          <w:smallCaps/>
          <w:color w:val="000000"/>
          <w:spacing w:val="24"/>
          <w:sz w:val="28"/>
          <w:szCs w:val="22"/>
        </w:rPr>
        <w:t xml:space="preserve"> </w:t>
      </w:r>
      <w:r w:rsidRPr="00B86AB2">
        <w:rPr>
          <w:rFonts w:ascii="Verdana" w:eastAsia="MS Gothic" w:hAnsi="Verdana"/>
          <w:b/>
          <w:bCs/>
          <w:iCs/>
          <w:smallCaps/>
          <w:color w:val="000000"/>
          <w:spacing w:val="24"/>
          <w:sz w:val="28"/>
          <w:szCs w:val="22"/>
        </w:rPr>
        <w:t>Concerns, Suggestions and complaints</w:t>
      </w:r>
    </w:p>
    <w:p w14:paraId="502C6ADD" w14:textId="77777777" w:rsidR="00B86AB2" w:rsidRPr="00B86AB2" w:rsidRDefault="00B86AB2" w:rsidP="00B86AB2">
      <w:pPr>
        <w:pStyle w:val="Heading1"/>
        <w:pBdr>
          <w:bottom w:val="single" w:sz="12" w:space="0" w:color="C0504D"/>
        </w:pBdr>
        <w:rPr>
          <w:lang w:eastAsia="en-GB"/>
        </w:rPr>
      </w:pPr>
      <w:bookmarkStart w:id="0" w:name="_Concerns,_Suggestions,_and"/>
      <w:bookmarkEnd w:id="0"/>
      <w:r>
        <w:rPr>
          <w:lang w:eastAsia="en-GB"/>
        </w:rPr>
        <w:t>Concerns, Suggestions, and Complaints objectives</w:t>
      </w:r>
    </w:p>
    <w:p w14:paraId="530C897C" w14:textId="77777777" w:rsidR="00B86AB2" w:rsidRPr="007F47E5" w:rsidRDefault="00B86AB2" w:rsidP="00B86AB2">
      <w:pPr>
        <w:tabs>
          <w:tab w:val="left" w:pos="1370"/>
        </w:tabs>
        <w:rPr>
          <w:rFonts w:ascii="Calibri" w:hAnsi="Calibri" w:cs="Calibri"/>
          <w:sz w:val="22"/>
          <w:szCs w:val="22"/>
        </w:rPr>
      </w:pPr>
      <w:proofErr w:type="spellStart"/>
      <w:r w:rsidRPr="007F47E5">
        <w:rPr>
          <w:rFonts w:ascii="Calibri" w:hAnsi="Calibri" w:cs="Calibri"/>
          <w:sz w:val="22"/>
          <w:szCs w:val="22"/>
        </w:rPr>
        <w:t>Crwys</w:t>
      </w:r>
      <w:proofErr w:type="spellEnd"/>
      <w:r w:rsidRPr="007F47E5">
        <w:rPr>
          <w:rFonts w:ascii="Calibri" w:hAnsi="Calibri" w:cs="Calibri"/>
          <w:sz w:val="22"/>
          <w:szCs w:val="22"/>
        </w:rPr>
        <w:t xml:space="preserve"> pharmacy has a positive attitude to receiving comments, </w:t>
      </w:r>
      <w:proofErr w:type="gramStart"/>
      <w:r w:rsidRPr="007F47E5">
        <w:rPr>
          <w:rFonts w:ascii="Calibri" w:hAnsi="Calibri" w:cs="Calibri"/>
          <w:sz w:val="22"/>
          <w:szCs w:val="22"/>
        </w:rPr>
        <w:t>suggestions</w:t>
      </w:r>
      <w:proofErr w:type="gramEnd"/>
      <w:r w:rsidRPr="007F47E5">
        <w:rPr>
          <w:rFonts w:ascii="Calibri" w:hAnsi="Calibri" w:cs="Calibri"/>
          <w:sz w:val="22"/>
          <w:szCs w:val="22"/>
        </w:rPr>
        <w:t xml:space="preserve"> or complaints from our customers. We wish to: </w:t>
      </w:r>
    </w:p>
    <w:p w14:paraId="230334CA" w14:textId="77777777" w:rsidR="00B86AB2" w:rsidRPr="007F47E5" w:rsidRDefault="00B86AB2" w:rsidP="00B86AB2">
      <w:pPr>
        <w:pStyle w:val="ListParagraph"/>
        <w:numPr>
          <w:ilvl w:val="0"/>
          <w:numId w:val="13"/>
        </w:numPr>
        <w:tabs>
          <w:tab w:val="left" w:pos="709"/>
        </w:tabs>
        <w:ind w:left="709" w:hanging="349"/>
        <w:rPr>
          <w:rFonts w:cs="Calibri"/>
          <w:szCs w:val="22"/>
        </w:rPr>
      </w:pPr>
      <w:r w:rsidRPr="007F47E5">
        <w:rPr>
          <w:rFonts w:cs="Calibri"/>
          <w:szCs w:val="22"/>
        </w:rPr>
        <w:t xml:space="preserve">Provide the fullest possible opportunity for investigation and resolution of a complaint, that satisfies the person while being scrupulously fair to </w:t>
      </w:r>
      <w:proofErr w:type="gramStart"/>
      <w:r w:rsidRPr="007F47E5">
        <w:rPr>
          <w:rFonts w:cs="Calibri"/>
          <w:szCs w:val="22"/>
        </w:rPr>
        <w:t>staff;</w:t>
      </w:r>
      <w:proofErr w:type="gramEnd"/>
    </w:p>
    <w:p w14:paraId="4D0CDB96" w14:textId="77777777" w:rsidR="00B86AB2" w:rsidRPr="007F47E5" w:rsidRDefault="00B86AB2" w:rsidP="00B86AB2">
      <w:pPr>
        <w:pStyle w:val="ListParagraph"/>
        <w:numPr>
          <w:ilvl w:val="0"/>
          <w:numId w:val="13"/>
        </w:numPr>
        <w:tabs>
          <w:tab w:val="left" w:pos="709"/>
        </w:tabs>
        <w:ind w:left="709" w:hanging="349"/>
        <w:rPr>
          <w:rFonts w:cs="Calibri"/>
          <w:szCs w:val="22"/>
        </w:rPr>
      </w:pPr>
      <w:r w:rsidRPr="007F47E5">
        <w:rPr>
          <w:rFonts w:cs="Calibri"/>
          <w:szCs w:val="22"/>
        </w:rPr>
        <w:t xml:space="preserve">Ensure prompt response and quick resolution of </w:t>
      </w:r>
      <w:proofErr w:type="gramStart"/>
      <w:r w:rsidRPr="007F47E5">
        <w:rPr>
          <w:rFonts w:cs="Calibri"/>
          <w:szCs w:val="22"/>
        </w:rPr>
        <w:t>complaints;</w:t>
      </w:r>
      <w:proofErr w:type="gramEnd"/>
    </w:p>
    <w:p w14:paraId="0150D7CC" w14:textId="77777777" w:rsidR="00B86AB2" w:rsidRPr="007F47E5" w:rsidRDefault="00B86AB2" w:rsidP="00B86AB2">
      <w:pPr>
        <w:pStyle w:val="ListParagraph"/>
        <w:numPr>
          <w:ilvl w:val="0"/>
          <w:numId w:val="13"/>
        </w:numPr>
        <w:tabs>
          <w:tab w:val="left" w:pos="709"/>
        </w:tabs>
        <w:ind w:left="709" w:hanging="349"/>
        <w:rPr>
          <w:rFonts w:cs="Calibri"/>
          <w:szCs w:val="22"/>
        </w:rPr>
      </w:pPr>
      <w:r w:rsidRPr="007F47E5">
        <w:rPr>
          <w:rFonts w:cs="Calibri"/>
          <w:szCs w:val="22"/>
        </w:rPr>
        <w:t xml:space="preserve">Focus on making improvements in response to suggestions, compliments and complaints rather than apportioning blame among </w:t>
      </w:r>
      <w:proofErr w:type="gramStart"/>
      <w:r w:rsidRPr="007F47E5">
        <w:rPr>
          <w:rFonts w:cs="Calibri"/>
          <w:szCs w:val="22"/>
        </w:rPr>
        <w:t>staff;</w:t>
      </w:r>
      <w:proofErr w:type="gramEnd"/>
    </w:p>
    <w:p w14:paraId="15735978" w14:textId="77777777" w:rsidR="00B86AB2" w:rsidRPr="007F47E5" w:rsidRDefault="00B86AB2" w:rsidP="00B86AB2">
      <w:pPr>
        <w:pStyle w:val="ListParagraph"/>
        <w:numPr>
          <w:ilvl w:val="0"/>
          <w:numId w:val="13"/>
        </w:numPr>
        <w:tabs>
          <w:tab w:val="left" w:pos="709"/>
        </w:tabs>
        <w:ind w:left="709" w:hanging="349"/>
        <w:rPr>
          <w:rFonts w:cs="Calibri"/>
          <w:szCs w:val="22"/>
        </w:rPr>
      </w:pPr>
      <w:r w:rsidRPr="007F47E5">
        <w:rPr>
          <w:rFonts w:cs="Calibri"/>
          <w:szCs w:val="22"/>
        </w:rPr>
        <w:t xml:space="preserve">Ensure that patients are aware of how to </w:t>
      </w:r>
      <w:proofErr w:type="gramStart"/>
      <w:r w:rsidRPr="007F47E5">
        <w:rPr>
          <w:rFonts w:cs="Calibri"/>
          <w:szCs w:val="22"/>
        </w:rPr>
        <w:t>make a suggestion</w:t>
      </w:r>
      <w:proofErr w:type="gramEnd"/>
      <w:r w:rsidRPr="007F47E5">
        <w:rPr>
          <w:rFonts w:cs="Calibri"/>
          <w:szCs w:val="22"/>
        </w:rPr>
        <w:t xml:space="preserve"> or complain or pass on a compliment; and</w:t>
      </w:r>
    </w:p>
    <w:p w14:paraId="053C1874" w14:textId="77777777" w:rsidR="00B86AB2" w:rsidRPr="007F47E5" w:rsidRDefault="00B86AB2" w:rsidP="00B86AB2">
      <w:pPr>
        <w:pStyle w:val="ListParagraph"/>
        <w:numPr>
          <w:ilvl w:val="0"/>
          <w:numId w:val="13"/>
        </w:numPr>
        <w:tabs>
          <w:tab w:val="left" w:pos="709"/>
        </w:tabs>
        <w:ind w:left="709" w:hanging="349"/>
        <w:rPr>
          <w:rFonts w:cs="Calibri"/>
          <w:szCs w:val="22"/>
        </w:rPr>
      </w:pPr>
      <w:r w:rsidRPr="007F47E5">
        <w:rPr>
          <w:rFonts w:cs="Calibri"/>
          <w:szCs w:val="22"/>
        </w:rPr>
        <w:t>Encourage staff and pharmacists to listen and talk with those who have a complaint or compliment.</w:t>
      </w:r>
    </w:p>
    <w:p w14:paraId="6D82E089" w14:textId="77777777" w:rsidR="00B86AB2" w:rsidRPr="00B86AB2" w:rsidRDefault="00B86AB2" w:rsidP="00B86AB2">
      <w:pPr>
        <w:pStyle w:val="Heading1"/>
        <w:pBdr>
          <w:bottom w:val="single" w:sz="12" w:space="0" w:color="C0504D"/>
        </w:pBdr>
        <w:rPr>
          <w:lang w:eastAsia="en-GB"/>
        </w:rPr>
      </w:pPr>
      <w:r>
        <w:rPr>
          <w:lang w:eastAsia="en-GB"/>
        </w:rPr>
        <w:t xml:space="preserve">Roles and Responsibilities </w:t>
      </w:r>
    </w:p>
    <w:p w14:paraId="50ECC76A" w14:textId="77777777" w:rsidR="00B86AB2" w:rsidRPr="007F47E5" w:rsidRDefault="00B86AB2" w:rsidP="00B86AB2">
      <w:pPr>
        <w:tabs>
          <w:tab w:val="left" w:pos="1370"/>
        </w:tabs>
        <w:spacing w:after="200" w:line="288" w:lineRule="auto"/>
        <w:jc w:val="both"/>
        <w:rPr>
          <w:rFonts w:ascii="Calibri" w:hAnsi="Calibri" w:cs="Calibri"/>
          <w:sz w:val="22"/>
          <w:szCs w:val="22"/>
        </w:rPr>
      </w:pPr>
      <w:r w:rsidRPr="007F47E5">
        <w:rPr>
          <w:rFonts w:ascii="Calibri" w:hAnsi="Calibri" w:cs="Calibri"/>
          <w:sz w:val="22"/>
          <w:szCs w:val="22"/>
        </w:rPr>
        <w:t xml:space="preserve">All staff and pharmacists will be prepared to receive complaints and comments from patients and customers and to assist with investigating complaints.  In </w:t>
      </w:r>
      <w:proofErr w:type="gramStart"/>
      <w:r w:rsidRPr="007F47E5">
        <w:rPr>
          <w:rFonts w:ascii="Calibri" w:hAnsi="Calibri" w:cs="Calibri"/>
          <w:sz w:val="22"/>
          <w:szCs w:val="22"/>
        </w:rPr>
        <w:t>addition</w:t>
      </w:r>
      <w:proofErr w:type="gramEnd"/>
      <w:r w:rsidRPr="007F47E5">
        <w:rPr>
          <w:rFonts w:ascii="Calibri" w:hAnsi="Calibri" w:cs="Calibri"/>
          <w:sz w:val="22"/>
          <w:szCs w:val="22"/>
        </w:rPr>
        <w:t xml:space="preserve"> </w:t>
      </w:r>
      <w:proofErr w:type="spellStart"/>
      <w:r w:rsidRPr="007F47E5">
        <w:rPr>
          <w:rFonts w:ascii="Calibri" w:hAnsi="Calibri" w:cs="Calibri"/>
          <w:sz w:val="22"/>
          <w:szCs w:val="22"/>
        </w:rPr>
        <w:t>Crwys</w:t>
      </w:r>
      <w:proofErr w:type="spellEnd"/>
      <w:r w:rsidRPr="007F47E5">
        <w:rPr>
          <w:rFonts w:ascii="Calibri" w:hAnsi="Calibri" w:cs="Calibri"/>
          <w:sz w:val="22"/>
          <w:szCs w:val="22"/>
        </w:rPr>
        <w:t xml:space="preserve"> Pharmacy has designated Mr Mustafa Ameer as the Complaints Manager, who has overall responsibility for ensuring that complaints are handled appropriately. He has oversight in the pharmacy of the </w:t>
      </w:r>
      <w:proofErr w:type="gramStart"/>
      <w:r w:rsidRPr="007F47E5">
        <w:rPr>
          <w:rFonts w:ascii="Calibri" w:hAnsi="Calibri" w:cs="Calibri"/>
          <w:sz w:val="22"/>
          <w:szCs w:val="22"/>
        </w:rPr>
        <w:t>day to day</w:t>
      </w:r>
      <w:proofErr w:type="gramEnd"/>
      <w:r w:rsidRPr="007F47E5">
        <w:rPr>
          <w:rFonts w:ascii="Calibri" w:hAnsi="Calibri" w:cs="Calibri"/>
          <w:sz w:val="22"/>
          <w:szCs w:val="22"/>
        </w:rPr>
        <w:t xml:space="preserve"> operation in ensuring the pharmacy complies with its regulations. </w:t>
      </w:r>
    </w:p>
    <w:p w14:paraId="26AB1549" w14:textId="77777777" w:rsidR="00B86AB2" w:rsidRPr="007F47E5" w:rsidRDefault="00B86AB2" w:rsidP="00B86AB2">
      <w:pPr>
        <w:tabs>
          <w:tab w:val="left" w:pos="1370"/>
        </w:tabs>
        <w:spacing w:after="200" w:line="288" w:lineRule="auto"/>
        <w:jc w:val="both"/>
        <w:rPr>
          <w:rFonts w:ascii="Calibri" w:hAnsi="Calibri" w:cs="Calibri"/>
          <w:sz w:val="22"/>
          <w:szCs w:val="22"/>
        </w:rPr>
      </w:pPr>
      <w:r w:rsidRPr="007F47E5">
        <w:rPr>
          <w:rFonts w:ascii="Calibri" w:hAnsi="Calibri" w:cs="Calibri"/>
          <w:sz w:val="22"/>
          <w:szCs w:val="22"/>
        </w:rPr>
        <w:t xml:space="preserve">It is the responsibility of the responsible pharmacist in charge, in cooperation with the staff on duty, to ensure that the complaints manager is contacted when not present and given all the information with regards to the complaints. </w:t>
      </w:r>
    </w:p>
    <w:p w14:paraId="0C5C5AF4" w14:textId="77777777" w:rsidR="00B86AB2" w:rsidRPr="00B86AB2" w:rsidRDefault="00B86AB2" w:rsidP="00B86AB2">
      <w:pPr>
        <w:pStyle w:val="Heading1"/>
        <w:pBdr>
          <w:bottom w:val="single" w:sz="12" w:space="0" w:color="C0504D"/>
        </w:pBdr>
        <w:rPr>
          <w:lang w:eastAsia="en-GB"/>
        </w:rPr>
      </w:pPr>
      <w:r>
        <w:rPr>
          <w:lang w:eastAsia="en-GB"/>
        </w:rPr>
        <w:t>How to raise a suggestion or complaint?</w:t>
      </w:r>
    </w:p>
    <w:p w14:paraId="4E19F66A" w14:textId="77777777" w:rsidR="00B86AB2" w:rsidRPr="00B86AB2" w:rsidRDefault="00B86AB2" w:rsidP="00B86AB2">
      <w:pPr>
        <w:tabs>
          <w:tab w:val="left" w:pos="1370"/>
        </w:tabs>
        <w:spacing w:after="200" w:line="288" w:lineRule="auto"/>
        <w:rPr>
          <w:rFonts w:ascii="Calibri" w:hAnsi="Calibri" w:cs="Calibri"/>
          <w:sz w:val="22"/>
          <w:szCs w:val="22"/>
        </w:rPr>
      </w:pPr>
      <w:r w:rsidRPr="00B86AB2">
        <w:rPr>
          <w:rFonts w:ascii="Calibri" w:hAnsi="Calibri" w:cs="Calibri"/>
          <w:sz w:val="22"/>
          <w:szCs w:val="22"/>
        </w:rPr>
        <w:t>The pharmacy has information on how to raise a complaint through:</w:t>
      </w:r>
    </w:p>
    <w:p w14:paraId="550F2E0D" w14:textId="77777777" w:rsidR="00B86AB2" w:rsidRPr="00B86AB2" w:rsidRDefault="00B86AB2" w:rsidP="00B86AB2">
      <w:pPr>
        <w:numPr>
          <w:ilvl w:val="0"/>
          <w:numId w:val="1"/>
        </w:numPr>
        <w:tabs>
          <w:tab w:val="left" w:pos="1370"/>
        </w:tabs>
        <w:spacing w:after="200" w:line="288" w:lineRule="auto"/>
        <w:rPr>
          <w:rFonts w:ascii="Calibri" w:hAnsi="Calibri" w:cs="Calibri"/>
          <w:sz w:val="22"/>
          <w:szCs w:val="22"/>
        </w:rPr>
      </w:pPr>
      <w:r w:rsidRPr="00B86AB2">
        <w:rPr>
          <w:rFonts w:ascii="Calibri" w:hAnsi="Calibri" w:cs="Calibri"/>
          <w:sz w:val="22"/>
          <w:szCs w:val="22"/>
        </w:rPr>
        <w:t>Our practice leaflet (also available on our website</w:t>
      </w:r>
      <w:proofErr w:type="gramStart"/>
      <w:r w:rsidRPr="00B86AB2">
        <w:rPr>
          <w:rFonts w:ascii="Calibri" w:hAnsi="Calibri" w:cs="Calibri"/>
          <w:sz w:val="22"/>
          <w:szCs w:val="22"/>
        </w:rPr>
        <w:t>);</w:t>
      </w:r>
      <w:proofErr w:type="gramEnd"/>
    </w:p>
    <w:p w14:paraId="426697FE" w14:textId="77777777" w:rsidR="00B86AB2" w:rsidRPr="00B86AB2" w:rsidRDefault="00B86AB2" w:rsidP="00B86AB2">
      <w:pPr>
        <w:numPr>
          <w:ilvl w:val="0"/>
          <w:numId w:val="1"/>
        </w:numPr>
        <w:tabs>
          <w:tab w:val="left" w:pos="1370"/>
        </w:tabs>
        <w:spacing w:after="200" w:line="288" w:lineRule="auto"/>
        <w:rPr>
          <w:rFonts w:ascii="Calibri" w:hAnsi="Calibri" w:cs="Calibri"/>
          <w:sz w:val="22"/>
          <w:szCs w:val="22"/>
        </w:rPr>
      </w:pPr>
      <w:r w:rsidRPr="00B86AB2">
        <w:rPr>
          <w:rFonts w:ascii="Calibri" w:hAnsi="Calibri" w:cs="Calibri"/>
          <w:sz w:val="22"/>
          <w:szCs w:val="22"/>
        </w:rPr>
        <w:t>a ‘Putting things right’ poster displayed in the pharmacy; and</w:t>
      </w:r>
    </w:p>
    <w:p w14:paraId="74E1BAFF" w14:textId="77777777" w:rsidR="00B86AB2" w:rsidRDefault="00B86AB2" w:rsidP="00B86AB2">
      <w:pPr>
        <w:tabs>
          <w:tab w:val="left" w:pos="1370"/>
        </w:tabs>
        <w:rPr>
          <w:rFonts w:ascii="Calibri" w:hAnsi="Calibri" w:cs="Calibri"/>
          <w:sz w:val="22"/>
          <w:szCs w:val="22"/>
          <w:u w:val="single"/>
        </w:rPr>
      </w:pPr>
    </w:p>
    <w:p w14:paraId="12CFACAB" w14:textId="77777777" w:rsidR="00B86AB2" w:rsidRPr="007F47E5" w:rsidRDefault="00B86AB2" w:rsidP="00B86AB2">
      <w:pPr>
        <w:tabs>
          <w:tab w:val="left" w:pos="1370"/>
        </w:tabs>
        <w:rPr>
          <w:rFonts w:ascii="Calibri" w:hAnsi="Calibri" w:cs="Calibri"/>
          <w:sz w:val="22"/>
          <w:szCs w:val="22"/>
          <w:u w:val="single"/>
        </w:rPr>
      </w:pPr>
      <w:r w:rsidRPr="007F47E5">
        <w:rPr>
          <w:rFonts w:ascii="Calibri" w:hAnsi="Calibri" w:cs="Calibri"/>
          <w:sz w:val="22"/>
          <w:szCs w:val="22"/>
          <w:u w:val="single"/>
        </w:rPr>
        <w:t>Complaints by patient representatives</w:t>
      </w:r>
    </w:p>
    <w:p w14:paraId="441FE27B"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rPr>
        <w:t xml:space="preserve">A complaint may be made by a patient or any person who is affected by or likely to be affected by the action, </w:t>
      </w:r>
      <w:proofErr w:type="gramStart"/>
      <w:r w:rsidRPr="007F47E5">
        <w:rPr>
          <w:rFonts w:ascii="Calibri" w:hAnsi="Calibri" w:cs="Calibri"/>
          <w:sz w:val="22"/>
          <w:szCs w:val="22"/>
        </w:rPr>
        <w:t>omission</w:t>
      </w:r>
      <w:proofErr w:type="gramEnd"/>
      <w:r w:rsidRPr="007F47E5">
        <w:rPr>
          <w:rFonts w:ascii="Calibri" w:hAnsi="Calibri" w:cs="Calibri"/>
          <w:sz w:val="22"/>
          <w:szCs w:val="22"/>
        </w:rPr>
        <w:t xml:space="preserve"> or decision of the pharmacy.</w:t>
      </w:r>
    </w:p>
    <w:p w14:paraId="164051AB"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rPr>
        <w:t>A representative can make the complaint where the above person has died; is a child; is unable by reason of physical or mental incapacity to make the complaint himself; or has requested the representative to act on his behalf.</w:t>
      </w:r>
    </w:p>
    <w:p w14:paraId="3C89BD73"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rPr>
        <w:lastRenderedPageBreak/>
        <w:t>We must be sure, when discussing a patient’s treatment with a third party, that the person is authorised to speak on behalf of the patient, so that we do not breach confidentiality.  Generally, therefore, we will require evidence of the consent of the patient, unless circumstances are such that the patient cannot give consent (such as a young child, or a person who does not have the mental capacity to give consent).</w:t>
      </w:r>
    </w:p>
    <w:p w14:paraId="0B35C4B0"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rPr>
        <w:t xml:space="preserve">Where the complaint is made on behalf of a child, the NHS requires the complaints manager to be satisfied that there are reasonable grounds for the complaint being made by the representative instead of the child.  The complaints manager also needs to be satisfied that the representative is conducting the complaint in the best interests of the child.  If the complaints manager does not believe there are reasonable grounds for the representative making the </w:t>
      </w:r>
      <w:proofErr w:type="gramStart"/>
      <w:r w:rsidRPr="007F47E5">
        <w:rPr>
          <w:rFonts w:ascii="Calibri" w:hAnsi="Calibri" w:cs="Calibri"/>
          <w:sz w:val="22"/>
          <w:szCs w:val="22"/>
        </w:rPr>
        <w:t>complaint, or</w:t>
      </w:r>
      <w:proofErr w:type="gramEnd"/>
      <w:r w:rsidRPr="007F47E5">
        <w:rPr>
          <w:rFonts w:ascii="Calibri" w:hAnsi="Calibri" w:cs="Calibri"/>
          <w:sz w:val="22"/>
          <w:szCs w:val="22"/>
        </w:rPr>
        <w:t xml:space="preserve"> is not conducting the complaint in the best interests of the child, the representative will be notified in writing, with the reasons why the complaints manager will not consider the complaint made via the representative.</w:t>
      </w:r>
    </w:p>
    <w:p w14:paraId="28C75A99"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rPr>
        <w:t>Where the complaint is made on behalf of a person who is unable to make the complaint because of a lack of mental capacity, the NHS requires the complaints manager to be satisfied that the representative is conducting the complaint in the best interests of the person on whose behalf the complaint is made.  If the complaints manager does not believe the representative is conducting the complaint in the best interests of the person on whose behalf the complaint is made, the representative will be notified in writing, with the reasons why the complaints manager will not consider the complaint made via the representative.</w:t>
      </w:r>
    </w:p>
    <w:p w14:paraId="02EB5E14"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u w:val="single"/>
        </w:rPr>
        <w:t>Immediate health needs</w:t>
      </w:r>
    </w:p>
    <w:p w14:paraId="1A84C51D"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rPr>
        <w:t xml:space="preserve">In all cases we will first try and ensure that the patients immediate health needs are being met if </w:t>
      </w:r>
      <w:proofErr w:type="gramStart"/>
      <w:r w:rsidRPr="007F47E5">
        <w:rPr>
          <w:rFonts w:ascii="Calibri" w:hAnsi="Calibri" w:cs="Calibri"/>
          <w:sz w:val="22"/>
          <w:szCs w:val="22"/>
        </w:rPr>
        <w:t>necessary</w:t>
      </w:r>
      <w:proofErr w:type="gramEnd"/>
      <w:r w:rsidRPr="007F47E5">
        <w:rPr>
          <w:rFonts w:ascii="Calibri" w:hAnsi="Calibri" w:cs="Calibri"/>
          <w:sz w:val="22"/>
          <w:szCs w:val="22"/>
        </w:rPr>
        <w:t xml:space="preserve"> taking urgent action before any matters relating to the complaint are tackled.</w:t>
      </w:r>
    </w:p>
    <w:p w14:paraId="728AA494"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u w:val="single"/>
        </w:rPr>
        <w:t>Confidentiality</w:t>
      </w:r>
    </w:p>
    <w:p w14:paraId="4BD8B7B4"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rPr>
        <w:t xml:space="preserve">Complainants will be treated with appropriate confidentiality. The pharmacy will only discuss confidential information to the extent it is necessary </w:t>
      </w:r>
      <w:proofErr w:type="gramStart"/>
      <w:r w:rsidRPr="007F47E5">
        <w:rPr>
          <w:rFonts w:ascii="Calibri" w:hAnsi="Calibri" w:cs="Calibri"/>
          <w:sz w:val="22"/>
          <w:szCs w:val="22"/>
        </w:rPr>
        <w:t>in order to</w:t>
      </w:r>
      <w:proofErr w:type="gramEnd"/>
      <w:r w:rsidRPr="007F47E5">
        <w:rPr>
          <w:rFonts w:ascii="Calibri" w:hAnsi="Calibri" w:cs="Calibri"/>
          <w:sz w:val="22"/>
          <w:szCs w:val="22"/>
        </w:rPr>
        <w:t xml:space="preserve"> answer the complaint.</w:t>
      </w:r>
    </w:p>
    <w:p w14:paraId="540C4A7B" w14:textId="77777777" w:rsidR="00B86AB2" w:rsidRPr="007F47E5" w:rsidRDefault="00B86AB2" w:rsidP="00B86AB2">
      <w:pPr>
        <w:tabs>
          <w:tab w:val="left" w:pos="1370"/>
        </w:tabs>
        <w:spacing w:after="200" w:line="288" w:lineRule="auto"/>
        <w:rPr>
          <w:rFonts w:ascii="Calibri" w:hAnsi="Calibri" w:cs="Calibri"/>
          <w:sz w:val="22"/>
          <w:szCs w:val="22"/>
          <w:u w:val="single"/>
        </w:rPr>
      </w:pPr>
      <w:r w:rsidRPr="007F47E5">
        <w:rPr>
          <w:rFonts w:ascii="Calibri" w:hAnsi="Calibri" w:cs="Calibri"/>
          <w:sz w:val="22"/>
          <w:szCs w:val="22"/>
          <w:u w:val="single"/>
        </w:rPr>
        <w:t xml:space="preserve">Timescale for resolving a </w:t>
      </w:r>
      <w:proofErr w:type="gramStart"/>
      <w:r w:rsidRPr="007F47E5">
        <w:rPr>
          <w:rFonts w:ascii="Calibri" w:hAnsi="Calibri" w:cs="Calibri"/>
          <w:sz w:val="22"/>
          <w:szCs w:val="22"/>
          <w:u w:val="single"/>
        </w:rPr>
        <w:t>complaint</w:t>
      </w:r>
      <w:proofErr w:type="gramEnd"/>
    </w:p>
    <w:p w14:paraId="76924592"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rPr>
        <w:t>The complaints manager will in normal circumstances discuss with the complainant the manner of handling the complaint and the response period to respond to a complaint. We aim to respond within 30 working days of receipt of the complaint, or where this is not possible, we will keep the person making the complaint informed of timescales.</w:t>
      </w:r>
    </w:p>
    <w:p w14:paraId="6483D9AA"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u w:val="single"/>
        </w:rPr>
        <w:t>Receiving a verbal complaint</w:t>
      </w:r>
    </w:p>
    <w:p w14:paraId="314230B1"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rPr>
        <w:t>Staff will listen to the patients concerns and if they are able, resolve them immediately. Staff will seek to understand the nature of the complaint and any aspects that are not immediately obvious. Complainants will be encouraged to speak openly and freely about their concerns. Staff will listen and accept the complaint.</w:t>
      </w:r>
    </w:p>
    <w:p w14:paraId="5352B949"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rPr>
        <w:t>If an oral complaint is resolved to the satisfaction of the complainant not later than the working day after receiving the complaint, the formal (</w:t>
      </w:r>
      <w:proofErr w:type="gramStart"/>
      <w:r w:rsidRPr="007F47E5">
        <w:rPr>
          <w:rFonts w:ascii="Calibri" w:hAnsi="Calibri" w:cs="Calibri"/>
          <w:sz w:val="22"/>
          <w:szCs w:val="22"/>
        </w:rPr>
        <w:t>i.e.</w:t>
      </w:r>
      <w:proofErr w:type="gramEnd"/>
      <w:r w:rsidRPr="007F47E5">
        <w:rPr>
          <w:rFonts w:ascii="Calibri" w:hAnsi="Calibri" w:cs="Calibri"/>
          <w:sz w:val="22"/>
          <w:szCs w:val="22"/>
        </w:rPr>
        <w:t xml:space="preserve"> written) complaints procedure below will not be used.  If, however, the complainant wishes the complaint to be dealt with under the formal procedures, the complaint must make the complaint in writing and handing it or posting it to the pharmacy.</w:t>
      </w:r>
    </w:p>
    <w:p w14:paraId="279B0E32"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rPr>
        <w:t>Staff will pass the complaint to the pharmacy complaints manager to deal with as soon as practicable.</w:t>
      </w:r>
    </w:p>
    <w:p w14:paraId="027C647E"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u w:val="single"/>
        </w:rPr>
        <w:t>Receiving letters or emails of complaint</w:t>
      </w:r>
    </w:p>
    <w:p w14:paraId="7927DE75"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rPr>
        <w:lastRenderedPageBreak/>
        <w:t xml:space="preserve">These will be passed to the pharmacy complaints manager. If the complainant is not the patient, the pharmacy complaints manager will consider whether it is appropriate to require the consent of the patient </w:t>
      </w:r>
      <w:proofErr w:type="gramStart"/>
      <w:r w:rsidRPr="007F47E5">
        <w:rPr>
          <w:rFonts w:ascii="Calibri" w:hAnsi="Calibri" w:cs="Calibri"/>
          <w:sz w:val="22"/>
          <w:szCs w:val="22"/>
        </w:rPr>
        <w:t>in order to</w:t>
      </w:r>
      <w:proofErr w:type="gramEnd"/>
      <w:r w:rsidRPr="007F47E5">
        <w:rPr>
          <w:rFonts w:ascii="Calibri" w:hAnsi="Calibri" w:cs="Calibri"/>
          <w:sz w:val="22"/>
          <w:szCs w:val="22"/>
        </w:rPr>
        <w:t xml:space="preserve"> investigate the complaint.</w:t>
      </w:r>
    </w:p>
    <w:p w14:paraId="098E208D" w14:textId="77777777" w:rsidR="00B86AB2" w:rsidRPr="007F47E5" w:rsidRDefault="00B86AB2" w:rsidP="00B86AB2">
      <w:pPr>
        <w:tabs>
          <w:tab w:val="left" w:pos="1370"/>
        </w:tabs>
        <w:spacing w:after="200" w:line="288" w:lineRule="auto"/>
        <w:rPr>
          <w:rFonts w:ascii="Calibri" w:hAnsi="Calibri" w:cs="Calibri"/>
          <w:sz w:val="22"/>
          <w:szCs w:val="22"/>
          <w:u w:val="single"/>
        </w:rPr>
      </w:pPr>
      <w:r w:rsidRPr="007F47E5">
        <w:rPr>
          <w:rFonts w:ascii="Calibri" w:hAnsi="Calibri" w:cs="Calibri"/>
          <w:sz w:val="22"/>
          <w:szCs w:val="22"/>
          <w:u w:val="single"/>
        </w:rPr>
        <w:t>Acknowledging a complaint</w:t>
      </w:r>
    </w:p>
    <w:p w14:paraId="2C8376CC"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rPr>
        <w:t>When a complaint is received orally or in writing, the complaints manager will send an acknowledgement within two working days after the day in which the manager has received the complaint. The complainant will be asked if they wish to discuss the manner of handling the complaint and the response period for dealing with the complaint.</w:t>
      </w:r>
    </w:p>
    <w:p w14:paraId="4A714514"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u w:val="single"/>
        </w:rPr>
        <w:t>Investigating a complaint</w:t>
      </w:r>
    </w:p>
    <w:p w14:paraId="7673E95A"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rPr>
        <w:t xml:space="preserve">The complaints manager will oversee the investigation of a complaint. The complaints manager will make all necessary inquiries such as interviews with the complainant, </w:t>
      </w:r>
      <w:proofErr w:type="gramStart"/>
      <w:r w:rsidRPr="007F47E5">
        <w:rPr>
          <w:rFonts w:ascii="Calibri" w:hAnsi="Calibri" w:cs="Calibri"/>
          <w:sz w:val="22"/>
          <w:szCs w:val="22"/>
        </w:rPr>
        <w:t>pharmacists</w:t>
      </w:r>
      <w:proofErr w:type="gramEnd"/>
      <w:r w:rsidRPr="007F47E5">
        <w:rPr>
          <w:rFonts w:ascii="Calibri" w:hAnsi="Calibri" w:cs="Calibri"/>
          <w:sz w:val="22"/>
          <w:szCs w:val="22"/>
        </w:rPr>
        <w:t xml:space="preserve"> and members of staff. The complaints manager will keep notes of all these interviews. If the pharmacy needs to invite the complainant in to discuss the complaint as part of the </w:t>
      </w:r>
      <w:proofErr w:type="gramStart"/>
      <w:r w:rsidRPr="007F47E5">
        <w:rPr>
          <w:rFonts w:ascii="Calibri" w:hAnsi="Calibri" w:cs="Calibri"/>
          <w:sz w:val="22"/>
          <w:szCs w:val="22"/>
        </w:rPr>
        <w:t>investigation</w:t>
      </w:r>
      <w:proofErr w:type="gramEnd"/>
      <w:r w:rsidRPr="007F47E5">
        <w:rPr>
          <w:rFonts w:ascii="Calibri" w:hAnsi="Calibri" w:cs="Calibri"/>
          <w:sz w:val="22"/>
          <w:szCs w:val="22"/>
        </w:rPr>
        <w:t xml:space="preserve"> they will be invited to bring a relative, friend or someone from the Independent Complaints Advocacy Service (ICAS), if they want to.</w:t>
      </w:r>
    </w:p>
    <w:p w14:paraId="57CC20C6"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u w:val="single"/>
        </w:rPr>
        <w:t>Resolving a complaint</w:t>
      </w:r>
    </w:p>
    <w:p w14:paraId="4D12282A"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rPr>
        <w:t>At the end of the investigation the pharmacy owner will write to the complainant providing a report which includes the following matters —</w:t>
      </w:r>
    </w:p>
    <w:p w14:paraId="4C9BC419" w14:textId="77777777" w:rsidR="00B86AB2" w:rsidRPr="007F47E5" w:rsidRDefault="00B86AB2" w:rsidP="00B86AB2">
      <w:pPr>
        <w:numPr>
          <w:ilvl w:val="0"/>
          <w:numId w:val="6"/>
        </w:numPr>
        <w:tabs>
          <w:tab w:val="left" w:pos="1370"/>
        </w:tabs>
        <w:spacing w:after="200" w:line="288" w:lineRule="auto"/>
        <w:rPr>
          <w:rFonts w:ascii="Calibri" w:hAnsi="Calibri" w:cs="Calibri"/>
          <w:sz w:val="22"/>
          <w:szCs w:val="22"/>
        </w:rPr>
      </w:pPr>
      <w:r w:rsidRPr="007F47E5">
        <w:rPr>
          <w:rFonts w:ascii="Calibri" w:hAnsi="Calibri" w:cs="Calibri"/>
          <w:sz w:val="22"/>
          <w:szCs w:val="22"/>
        </w:rPr>
        <w:t>an explanation of how the complaint has been considered; and</w:t>
      </w:r>
    </w:p>
    <w:p w14:paraId="0EBEE20E" w14:textId="77777777" w:rsidR="00B86AB2" w:rsidRPr="007F47E5" w:rsidRDefault="00B86AB2" w:rsidP="00B86AB2">
      <w:pPr>
        <w:numPr>
          <w:ilvl w:val="0"/>
          <w:numId w:val="6"/>
        </w:numPr>
        <w:tabs>
          <w:tab w:val="left" w:pos="1370"/>
        </w:tabs>
        <w:spacing w:after="200" w:line="288" w:lineRule="auto"/>
        <w:rPr>
          <w:rFonts w:ascii="Calibri" w:hAnsi="Calibri" w:cs="Calibri"/>
          <w:sz w:val="22"/>
          <w:szCs w:val="22"/>
        </w:rPr>
      </w:pPr>
      <w:r w:rsidRPr="007F47E5">
        <w:rPr>
          <w:rFonts w:ascii="Calibri" w:hAnsi="Calibri" w:cs="Calibri"/>
          <w:sz w:val="22"/>
          <w:szCs w:val="22"/>
        </w:rPr>
        <w:t>the conclusions reached in relation to the complaint including any matters for which the complainant or pharmacy contractor considers remedial action is needed; and</w:t>
      </w:r>
    </w:p>
    <w:p w14:paraId="4BF2E6F0" w14:textId="77777777" w:rsidR="00B86AB2" w:rsidRPr="007F47E5" w:rsidRDefault="00B86AB2" w:rsidP="00B86AB2">
      <w:pPr>
        <w:numPr>
          <w:ilvl w:val="0"/>
          <w:numId w:val="6"/>
        </w:numPr>
        <w:tabs>
          <w:tab w:val="left" w:pos="1370"/>
        </w:tabs>
        <w:spacing w:after="200" w:line="288" w:lineRule="auto"/>
        <w:rPr>
          <w:rFonts w:ascii="Calibri" w:hAnsi="Calibri" w:cs="Calibri"/>
          <w:sz w:val="22"/>
          <w:szCs w:val="22"/>
        </w:rPr>
      </w:pPr>
      <w:r w:rsidRPr="007F47E5">
        <w:rPr>
          <w:rFonts w:ascii="Calibri" w:hAnsi="Calibri" w:cs="Calibri"/>
          <w:sz w:val="22"/>
          <w:szCs w:val="22"/>
        </w:rPr>
        <w:t xml:space="preserve">confirmation as to whether the pharmacy owner is satisfied that any action needed in consequence of the complaint has been taken or is proposed to be </w:t>
      </w:r>
      <w:proofErr w:type="gramStart"/>
      <w:r w:rsidRPr="007F47E5">
        <w:rPr>
          <w:rFonts w:ascii="Calibri" w:hAnsi="Calibri" w:cs="Calibri"/>
          <w:sz w:val="22"/>
          <w:szCs w:val="22"/>
        </w:rPr>
        <w:t>taken;</w:t>
      </w:r>
      <w:proofErr w:type="gramEnd"/>
    </w:p>
    <w:p w14:paraId="40925357" w14:textId="77777777" w:rsidR="00B86AB2" w:rsidRPr="007F47E5" w:rsidRDefault="00B86AB2" w:rsidP="00B86AB2">
      <w:pPr>
        <w:numPr>
          <w:ilvl w:val="0"/>
          <w:numId w:val="6"/>
        </w:numPr>
        <w:tabs>
          <w:tab w:val="left" w:pos="1370"/>
        </w:tabs>
        <w:spacing w:after="200" w:line="288" w:lineRule="auto"/>
        <w:rPr>
          <w:rFonts w:ascii="Calibri" w:hAnsi="Calibri" w:cs="Calibri"/>
          <w:sz w:val="22"/>
          <w:szCs w:val="22"/>
        </w:rPr>
      </w:pPr>
      <w:r w:rsidRPr="007F47E5">
        <w:rPr>
          <w:rFonts w:ascii="Calibri" w:hAnsi="Calibri" w:cs="Calibri"/>
          <w:sz w:val="22"/>
          <w:szCs w:val="22"/>
        </w:rPr>
        <w:t>details of the complainant’s right to take their complaint to the Health Service Ombudsman.</w:t>
      </w:r>
    </w:p>
    <w:p w14:paraId="4893F564" w14:textId="77777777" w:rsidR="00B86AB2" w:rsidRDefault="00B86AB2" w:rsidP="00B86AB2">
      <w:pPr>
        <w:tabs>
          <w:tab w:val="left" w:pos="1370"/>
        </w:tabs>
        <w:rPr>
          <w:rFonts w:ascii="Calibri" w:hAnsi="Calibri" w:cs="Calibri"/>
          <w:sz w:val="22"/>
          <w:szCs w:val="22"/>
          <w:u w:val="single"/>
        </w:rPr>
      </w:pPr>
    </w:p>
    <w:p w14:paraId="6F39CD6D" w14:textId="77777777" w:rsidR="00B86AB2" w:rsidRDefault="00B86AB2" w:rsidP="00B86AB2">
      <w:pPr>
        <w:tabs>
          <w:tab w:val="left" w:pos="1370"/>
        </w:tabs>
        <w:rPr>
          <w:rFonts w:ascii="Calibri" w:hAnsi="Calibri" w:cs="Calibri"/>
          <w:sz w:val="22"/>
          <w:szCs w:val="22"/>
          <w:u w:val="single"/>
        </w:rPr>
      </w:pPr>
    </w:p>
    <w:p w14:paraId="178AAF1C"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u w:val="single"/>
        </w:rPr>
        <w:t>Recording</w:t>
      </w:r>
    </w:p>
    <w:p w14:paraId="3E6C76DA"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rPr>
        <w:t xml:space="preserve">The pharmacy will keep a file of remarks made, forms, investigation notes, letters, action taken etc. Some of this may be kept electronically. </w:t>
      </w:r>
    </w:p>
    <w:p w14:paraId="62184D14"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u w:val="single"/>
        </w:rPr>
        <w:t xml:space="preserve">Time limits for the pharmacy accepting </w:t>
      </w:r>
      <w:proofErr w:type="gramStart"/>
      <w:r w:rsidRPr="007F47E5">
        <w:rPr>
          <w:rFonts w:ascii="Calibri" w:hAnsi="Calibri" w:cs="Calibri"/>
          <w:sz w:val="22"/>
          <w:szCs w:val="22"/>
          <w:u w:val="single"/>
        </w:rPr>
        <w:t>complaints</w:t>
      </w:r>
      <w:proofErr w:type="gramEnd"/>
    </w:p>
    <w:p w14:paraId="5951E7D5"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rPr>
        <w:t xml:space="preserve">The pharmacy will investigate complaints made within 12 months of the date on which the </w:t>
      </w:r>
      <w:proofErr w:type="gramStart"/>
      <w:r w:rsidRPr="007F47E5">
        <w:rPr>
          <w:rFonts w:ascii="Calibri" w:hAnsi="Calibri" w:cs="Calibri"/>
          <w:sz w:val="22"/>
          <w:szCs w:val="22"/>
        </w:rPr>
        <w:t>matter</w:t>
      </w:r>
      <w:proofErr w:type="gramEnd"/>
      <w:r w:rsidRPr="007F47E5">
        <w:rPr>
          <w:rFonts w:ascii="Calibri" w:hAnsi="Calibri" w:cs="Calibri"/>
          <w:sz w:val="22"/>
          <w:szCs w:val="22"/>
        </w:rPr>
        <w:t xml:space="preserve"> which is the subject of the complaint occurred, or within 12 months of the date on which the matter which is the subject of the complaint came to the notice of the complainant.  In the event of a complaint being received ‘out of time’ the complaints manager will decide whether it is still possible to investigate thoroughly. If the decision is made that a complaint will not be investigated because it is out of time the complaints manager will write to the complainant informing them of this and explaining why the decision has been made.</w:t>
      </w:r>
    </w:p>
    <w:p w14:paraId="3637C1FA" w14:textId="77777777" w:rsidR="00B86AB2" w:rsidRPr="007F47E5" w:rsidRDefault="00B86AB2" w:rsidP="00B86AB2">
      <w:pPr>
        <w:tabs>
          <w:tab w:val="left" w:pos="1370"/>
        </w:tabs>
        <w:spacing w:after="200" w:line="288" w:lineRule="auto"/>
        <w:rPr>
          <w:rFonts w:ascii="Calibri" w:hAnsi="Calibri" w:cs="Calibri"/>
          <w:sz w:val="22"/>
          <w:szCs w:val="22"/>
          <w:u w:val="single"/>
        </w:rPr>
      </w:pPr>
      <w:r w:rsidRPr="007F47E5">
        <w:rPr>
          <w:rFonts w:ascii="Calibri" w:hAnsi="Calibri" w:cs="Calibri"/>
          <w:sz w:val="22"/>
          <w:szCs w:val="22"/>
          <w:u w:val="single"/>
        </w:rPr>
        <w:t>Complaints about the pharmacy and another NHS body</w:t>
      </w:r>
    </w:p>
    <w:p w14:paraId="1419675E"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rPr>
        <w:t xml:space="preserve">The pharmacy will seek to investigate and resolve these complaints in conjunction with the other body. The pharmacy will get the complainant’s permission to liaise with the other body before proceeding.  If the complaint is </w:t>
      </w:r>
      <w:r w:rsidRPr="007F47E5">
        <w:rPr>
          <w:rFonts w:ascii="Calibri" w:hAnsi="Calibri" w:cs="Calibri"/>
          <w:sz w:val="22"/>
          <w:szCs w:val="22"/>
        </w:rPr>
        <w:lastRenderedPageBreak/>
        <w:t>solely about another body, the pharmacy will get the complainant’s permission to pass the complaint on to that body.</w:t>
      </w:r>
    </w:p>
    <w:p w14:paraId="2D9F48EE" w14:textId="77777777" w:rsidR="00B86AB2" w:rsidRPr="007F47E5" w:rsidRDefault="00B86AB2" w:rsidP="00B86AB2">
      <w:pPr>
        <w:tabs>
          <w:tab w:val="left" w:pos="1370"/>
        </w:tabs>
        <w:spacing w:after="200" w:line="288" w:lineRule="auto"/>
        <w:rPr>
          <w:rFonts w:ascii="Calibri" w:hAnsi="Calibri" w:cs="Calibri"/>
          <w:sz w:val="22"/>
          <w:szCs w:val="22"/>
          <w:u w:val="single"/>
        </w:rPr>
      </w:pPr>
      <w:r w:rsidRPr="007F47E5">
        <w:rPr>
          <w:rFonts w:ascii="Calibri" w:hAnsi="Calibri" w:cs="Calibri"/>
          <w:sz w:val="22"/>
          <w:szCs w:val="22"/>
          <w:u w:val="single"/>
        </w:rPr>
        <w:t>Complaints and discipline</w:t>
      </w:r>
    </w:p>
    <w:p w14:paraId="52BDACC0"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rPr>
        <w:t xml:space="preserve">The complaints procedure is about giving explanations and making improvements. If </w:t>
      </w:r>
      <w:proofErr w:type="gramStart"/>
      <w:r w:rsidRPr="007F47E5">
        <w:rPr>
          <w:rFonts w:ascii="Calibri" w:hAnsi="Calibri" w:cs="Calibri"/>
          <w:sz w:val="22"/>
          <w:szCs w:val="22"/>
        </w:rPr>
        <w:t>as a result of</w:t>
      </w:r>
      <w:proofErr w:type="gramEnd"/>
      <w:r w:rsidRPr="007F47E5">
        <w:rPr>
          <w:rFonts w:ascii="Calibri" w:hAnsi="Calibri" w:cs="Calibri"/>
          <w:sz w:val="22"/>
          <w:szCs w:val="22"/>
        </w:rPr>
        <w:t xml:space="preserve"> a complaint it is necessary to discipline a member of staff, the disciplinary procedure will be used.</w:t>
      </w:r>
    </w:p>
    <w:p w14:paraId="519916DE" w14:textId="77777777" w:rsidR="00B86AB2" w:rsidRPr="007F47E5" w:rsidRDefault="00B86AB2" w:rsidP="00B86AB2">
      <w:pPr>
        <w:tabs>
          <w:tab w:val="left" w:pos="1370"/>
        </w:tabs>
        <w:spacing w:after="200" w:line="288" w:lineRule="auto"/>
        <w:rPr>
          <w:rFonts w:ascii="Calibri" w:hAnsi="Calibri" w:cs="Calibri"/>
          <w:sz w:val="22"/>
          <w:szCs w:val="22"/>
          <w:u w:val="single"/>
        </w:rPr>
      </w:pPr>
      <w:r w:rsidRPr="007F47E5">
        <w:rPr>
          <w:rFonts w:ascii="Calibri" w:hAnsi="Calibri" w:cs="Calibri"/>
          <w:sz w:val="22"/>
          <w:szCs w:val="22"/>
          <w:u w:val="single"/>
        </w:rPr>
        <w:t>Monitoring complaints</w:t>
      </w:r>
    </w:p>
    <w:p w14:paraId="790F29AC"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rPr>
        <w:t>Mr M. Ameer and Mrs Ameer will be responsible for ensuring the pharmacy makes constructive use of feedback from complaints. The pharmacy will keep a log of complaints and make use of feedback from comments and complaints to improve services.</w:t>
      </w:r>
    </w:p>
    <w:p w14:paraId="55BEA252" w14:textId="77777777" w:rsidR="00B86AB2" w:rsidRPr="007F47E5" w:rsidRDefault="00B86AB2" w:rsidP="00B86AB2">
      <w:pPr>
        <w:tabs>
          <w:tab w:val="left" w:pos="1370"/>
        </w:tabs>
        <w:spacing w:after="200" w:line="288" w:lineRule="auto"/>
        <w:rPr>
          <w:rFonts w:ascii="Calibri" w:hAnsi="Calibri" w:cs="Calibri"/>
          <w:sz w:val="22"/>
          <w:szCs w:val="22"/>
          <w:u w:val="single"/>
        </w:rPr>
      </w:pPr>
      <w:r w:rsidRPr="007F47E5">
        <w:rPr>
          <w:rFonts w:ascii="Calibri" w:hAnsi="Calibri" w:cs="Calibri"/>
          <w:sz w:val="22"/>
          <w:szCs w:val="22"/>
          <w:u w:val="single"/>
        </w:rPr>
        <w:t>Annual Report</w:t>
      </w:r>
    </w:p>
    <w:p w14:paraId="0D6600C7"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rPr>
        <w:t xml:space="preserve">Each year we </w:t>
      </w:r>
      <w:r>
        <w:rPr>
          <w:rFonts w:ascii="Calibri" w:hAnsi="Calibri" w:cs="Calibri"/>
          <w:sz w:val="22"/>
          <w:szCs w:val="22"/>
        </w:rPr>
        <w:t xml:space="preserve">comply with annual reporting requirements for complaints as per NHS contract </w:t>
      </w:r>
      <w:r w:rsidRPr="007F47E5">
        <w:rPr>
          <w:rFonts w:ascii="Calibri" w:hAnsi="Calibri" w:cs="Calibri"/>
          <w:sz w:val="22"/>
          <w:szCs w:val="22"/>
        </w:rPr>
        <w:t>prepare an annual report for the year ending 31 March.  This will</w:t>
      </w:r>
      <w:r>
        <w:rPr>
          <w:rFonts w:ascii="Calibri" w:hAnsi="Calibri" w:cs="Calibri"/>
          <w:sz w:val="22"/>
          <w:szCs w:val="22"/>
        </w:rPr>
        <w:t>:</w:t>
      </w:r>
      <w:r w:rsidRPr="007F47E5">
        <w:rPr>
          <w:rFonts w:ascii="Calibri" w:hAnsi="Calibri" w:cs="Calibri"/>
          <w:sz w:val="22"/>
          <w:szCs w:val="22"/>
        </w:rPr>
        <w:t xml:space="preserve"> </w:t>
      </w:r>
    </w:p>
    <w:p w14:paraId="1D3895BB" w14:textId="77777777" w:rsidR="00B86AB2" w:rsidRPr="007F47E5" w:rsidRDefault="00B86AB2" w:rsidP="00B86AB2">
      <w:pPr>
        <w:numPr>
          <w:ilvl w:val="0"/>
          <w:numId w:val="10"/>
        </w:numPr>
        <w:tabs>
          <w:tab w:val="left" w:pos="1370"/>
        </w:tabs>
        <w:spacing w:after="200" w:line="288" w:lineRule="auto"/>
        <w:rPr>
          <w:rFonts w:ascii="Calibri" w:hAnsi="Calibri" w:cs="Calibri"/>
          <w:sz w:val="22"/>
          <w:szCs w:val="22"/>
        </w:rPr>
      </w:pPr>
      <w:r w:rsidRPr="007F47E5">
        <w:rPr>
          <w:rFonts w:ascii="Calibri" w:hAnsi="Calibri" w:cs="Calibri"/>
          <w:sz w:val="22"/>
          <w:szCs w:val="22"/>
        </w:rPr>
        <w:t xml:space="preserve">specify the number of complaints </w:t>
      </w:r>
      <w:proofErr w:type="gramStart"/>
      <w:r w:rsidRPr="007F47E5">
        <w:rPr>
          <w:rFonts w:ascii="Calibri" w:hAnsi="Calibri" w:cs="Calibri"/>
          <w:sz w:val="22"/>
          <w:szCs w:val="22"/>
        </w:rPr>
        <w:t>received;</w:t>
      </w:r>
      <w:proofErr w:type="gramEnd"/>
    </w:p>
    <w:p w14:paraId="1ED4ECB2" w14:textId="77777777" w:rsidR="00B86AB2" w:rsidRPr="007F47E5" w:rsidRDefault="00B86AB2" w:rsidP="00B86AB2">
      <w:pPr>
        <w:numPr>
          <w:ilvl w:val="0"/>
          <w:numId w:val="10"/>
        </w:numPr>
        <w:tabs>
          <w:tab w:val="left" w:pos="1370"/>
        </w:tabs>
        <w:spacing w:after="200" w:line="288" w:lineRule="auto"/>
        <w:rPr>
          <w:rFonts w:ascii="Calibri" w:hAnsi="Calibri" w:cs="Calibri"/>
          <w:sz w:val="22"/>
          <w:szCs w:val="22"/>
        </w:rPr>
      </w:pPr>
      <w:r w:rsidRPr="007F47E5">
        <w:rPr>
          <w:rFonts w:ascii="Calibri" w:hAnsi="Calibri" w:cs="Calibri"/>
          <w:sz w:val="22"/>
          <w:szCs w:val="22"/>
        </w:rPr>
        <w:t xml:space="preserve">specify the number of complaints which we decided were </w:t>
      </w:r>
      <w:proofErr w:type="gramStart"/>
      <w:r w:rsidRPr="007F47E5">
        <w:rPr>
          <w:rFonts w:ascii="Calibri" w:hAnsi="Calibri" w:cs="Calibri"/>
          <w:sz w:val="22"/>
          <w:szCs w:val="22"/>
        </w:rPr>
        <w:t>well-founded;</w:t>
      </w:r>
      <w:proofErr w:type="gramEnd"/>
    </w:p>
    <w:p w14:paraId="69892042" w14:textId="77777777" w:rsidR="00B86AB2" w:rsidRPr="007F47E5" w:rsidRDefault="00B86AB2" w:rsidP="00B86AB2">
      <w:pPr>
        <w:numPr>
          <w:ilvl w:val="0"/>
          <w:numId w:val="10"/>
        </w:numPr>
        <w:tabs>
          <w:tab w:val="left" w:pos="1370"/>
        </w:tabs>
        <w:spacing w:after="200" w:line="288" w:lineRule="auto"/>
        <w:rPr>
          <w:rFonts w:ascii="Calibri" w:hAnsi="Calibri" w:cs="Calibri"/>
          <w:sz w:val="22"/>
          <w:szCs w:val="22"/>
        </w:rPr>
      </w:pPr>
      <w:r w:rsidRPr="007F47E5">
        <w:rPr>
          <w:rFonts w:ascii="Calibri" w:hAnsi="Calibri" w:cs="Calibri"/>
          <w:sz w:val="22"/>
          <w:szCs w:val="22"/>
        </w:rPr>
        <w:t>specify the number of complaints which we have been informed have been referred to the Health Service Commissioner to consider; and</w:t>
      </w:r>
    </w:p>
    <w:p w14:paraId="4CA77BA3" w14:textId="77777777" w:rsidR="00B86AB2" w:rsidRPr="007F47E5" w:rsidRDefault="00B86AB2" w:rsidP="00B86AB2">
      <w:pPr>
        <w:numPr>
          <w:ilvl w:val="0"/>
          <w:numId w:val="10"/>
        </w:numPr>
        <w:tabs>
          <w:tab w:val="left" w:pos="1370"/>
        </w:tabs>
        <w:spacing w:after="200" w:line="288" w:lineRule="auto"/>
        <w:rPr>
          <w:rFonts w:ascii="Calibri" w:hAnsi="Calibri" w:cs="Calibri"/>
          <w:sz w:val="22"/>
          <w:szCs w:val="22"/>
        </w:rPr>
      </w:pPr>
      <w:r w:rsidRPr="007F47E5">
        <w:rPr>
          <w:rFonts w:ascii="Calibri" w:hAnsi="Calibri" w:cs="Calibri"/>
          <w:sz w:val="22"/>
          <w:szCs w:val="22"/>
        </w:rPr>
        <w:t>include a summary of —</w:t>
      </w:r>
    </w:p>
    <w:p w14:paraId="503EF920" w14:textId="77777777" w:rsidR="00B86AB2" w:rsidRPr="007F47E5" w:rsidRDefault="00B86AB2" w:rsidP="00B86AB2">
      <w:pPr>
        <w:numPr>
          <w:ilvl w:val="1"/>
          <w:numId w:val="10"/>
        </w:numPr>
        <w:tabs>
          <w:tab w:val="left" w:pos="1370"/>
        </w:tabs>
        <w:spacing w:after="200" w:line="288" w:lineRule="auto"/>
        <w:rPr>
          <w:rFonts w:ascii="Calibri" w:hAnsi="Calibri" w:cs="Calibri"/>
          <w:sz w:val="22"/>
          <w:szCs w:val="22"/>
        </w:rPr>
      </w:pPr>
      <w:r w:rsidRPr="007F47E5">
        <w:rPr>
          <w:rFonts w:ascii="Calibri" w:hAnsi="Calibri" w:cs="Calibri"/>
          <w:sz w:val="22"/>
          <w:szCs w:val="22"/>
        </w:rPr>
        <w:t xml:space="preserve">the subject matter of complaints </w:t>
      </w:r>
      <w:proofErr w:type="gramStart"/>
      <w:r w:rsidRPr="007F47E5">
        <w:rPr>
          <w:rFonts w:ascii="Calibri" w:hAnsi="Calibri" w:cs="Calibri"/>
          <w:sz w:val="22"/>
          <w:szCs w:val="22"/>
        </w:rPr>
        <w:t>received;</w:t>
      </w:r>
      <w:proofErr w:type="gramEnd"/>
    </w:p>
    <w:p w14:paraId="1AE82375" w14:textId="77777777" w:rsidR="00B86AB2" w:rsidRPr="007F47E5" w:rsidRDefault="00B86AB2" w:rsidP="00B86AB2">
      <w:pPr>
        <w:numPr>
          <w:ilvl w:val="1"/>
          <w:numId w:val="10"/>
        </w:numPr>
        <w:tabs>
          <w:tab w:val="left" w:pos="1370"/>
        </w:tabs>
        <w:spacing w:after="200" w:line="288" w:lineRule="auto"/>
        <w:rPr>
          <w:rFonts w:ascii="Calibri" w:hAnsi="Calibri" w:cs="Calibri"/>
          <w:sz w:val="22"/>
          <w:szCs w:val="22"/>
        </w:rPr>
      </w:pPr>
      <w:r w:rsidRPr="007F47E5">
        <w:rPr>
          <w:rFonts w:ascii="Calibri" w:hAnsi="Calibri" w:cs="Calibri"/>
          <w:sz w:val="22"/>
          <w:szCs w:val="22"/>
        </w:rPr>
        <w:t xml:space="preserve">any matters of general importance arising out of those complaints, or the way in which the complaints were </w:t>
      </w:r>
      <w:proofErr w:type="gramStart"/>
      <w:r w:rsidRPr="007F47E5">
        <w:rPr>
          <w:rFonts w:ascii="Calibri" w:hAnsi="Calibri" w:cs="Calibri"/>
          <w:sz w:val="22"/>
          <w:szCs w:val="22"/>
        </w:rPr>
        <w:t>handled;</w:t>
      </w:r>
      <w:proofErr w:type="gramEnd"/>
    </w:p>
    <w:p w14:paraId="56A50962" w14:textId="77777777" w:rsidR="00B86AB2" w:rsidRPr="007F47E5" w:rsidRDefault="00B86AB2" w:rsidP="00B86AB2">
      <w:pPr>
        <w:numPr>
          <w:ilvl w:val="1"/>
          <w:numId w:val="10"/>
        </w:numPr>
        <w:tabs>
          <w:tab w:val="left" w:pos="1370"/>
        </w:tabs>
        <w:spacing w:after="200" w:line="288" w:lineRule="auto"/>
        <w:rPr>
          <w:rFonts w:ascii="Calibri" w:hAnsi="Calibri" w:cs="Calibri"/>
          <w:sz w:val="22"/>
          <w:szCs w:val="22"/>
        </w:rPr>
      </w:pPr>
      <w:r w:rsidRPr="007F47E5">
        <w:rPr>
          <w:rFonts w:ascii="Calibri" w:hAnsi="Calibri" w:cs="Calibri"/>
          <w:sz w:val="22"/>
          <w:szCs w:val="22"/>
        </w:rPr>
        <w:t xml:space="preserve">any matters where action has been or is to be taken to improve services </w:t>
      </w:r>
      <w:proofErr w:type="gramStart"/>
      <w:r w:rsidRPr="007F47E5">
        <w:rPr>
          <w:rFonts w:ascii="Calibri" w:hAnsi="Calibri" w:cs="Calibri"/>
          <w:sz w:val="22"/>
          <w:szCs w:val="22"/>
        </w:rPr>
        <w:t>as a consequence of</w:t>
      </w:r>
      <w:proofErr w:type="gramEnd"/>
      <w:r w:rsidRPr="007F47E5">
        <w:rPr>
          <w:rFonts w:ascii="Calibri" w:hAnsi="Calibri" w:cs="Calibri"/>
          <w:sz w:val="22"/>
          <w:szCs w:val="22"/>
        </w:rPr>
        <w:t xml:space="preserve"> those complaints.</w:t>
      </w:r>
    </w:p>
    <w:p w14:paraId="1465D231" w14:textId="77777777" w:rsidR="00B86AB2" w:rsidRPr="007F47E5" w:rsidRDefault="00B86AB2" w:rsidP="00B86AB2">
      <w:pPr>
        <w:tabs>
          <w:tab w:val="left" w:pos="1370"/>
        </w:tabs>
        <w:spacing w:after="200" w:line="288" w:lineRule="auto"/>
        <w:rPr>
          <w:rFonts w:ascii="Calibri" w:hAnsi="Calibri" w:cs="Calibri"/>
          <w:sz w:val="22"/>
          <w:szCs w:val="22"/>
        </w:rPr>
      </w:pPr>
      <w:r w:rsidRPr="007F47E5">
        <w:rPr>
          <w:rFonts w:ascii="Calibri" w:hAnsi="Calibri" w:cs="Calibri"/>
          <w:sz w:val="22"/>
          <w:szCs w:val="22"/>
        </w:rPr>
        <w:t>The annual report is available to any person on request.  We also send a copy of the annual report to the local Primary care Trust.</w:t>
      </w:r>
    </w:p>
    <w:p w14:paraId="213D5042" w14:textId="77777777" w:rsidR="00B86AB2" w:rsidRPr="007F47E5" w:rsidRDefault="00B86AB2" w:rsidP="00B86AB2">
      <w:pPr>
        <w:tabs>
          <w:tab w:val="left" w:pos="1370"/>
        </w:tabs>
        <w:spacing w:after="200" w:line="288" w:lineRule="auto"/>
        <w:jc w:val="both"/>
        <w:rPr>
          <w:rFonts w:ascii="Calibri" w:hAnsi="Calibri" w:cs="Calibri"/>
          <w:sz w:val="22"/>
          <w:szCs w:val="22"/>
        </w:rPr>
      </w:pPr>
      <w:r w:rsidRPr="007F47E5">
        <w:rPr>
          <w:rFonts w:ascii="Calibri" w:hAnsi="Calibri" w:cs="Calibri"/>
          <w:sz w:val="22"/>
          <w:szCs w:val="22"/>
          <w:u w:val="single"/>
        </w:rPr>
        <w:t>Conclusion</w:t>
      </w:r>
    </w:p>
    <w:p w14:paraId="483CBF21" w14:textId="77777777" w:rsidR="00B86AB2" w:rsidRPr="007F47E5" w:rsidRDefault="00B86AB2" w:rsidP="00B86AB2">
      <w:pPr>
        <w:tabs>
          <w:tab w:val="left" w:pos="1370"/>
        </w:tabs>
        <w:spacing w:after="200" w:line="288" w:lineRule="auto"/>
        <w:jc w:val="both"/>
        <w:rPr>
          <w:rFonts w:ascii="Calibri" w:hAnsi="Calibri" w:cs="Calibri"/>
          <w:sz w:val="22"/>
          <w:szCs w:val="22"/>
        </w:rPr>
      </w:pPr>
      <w:r w:rsidRPr="007F47E5">
        <w:rPr>
          <w:rFonts w:ascii="Calibri" w:hAnsi="Calibri" w:cs="Calibri"/>
          <w:sz w:val="22"/>
          <w:szCs w:val="22"/>
        </w:rPr>
        <w:t xml:space="preserve">As a pharmacy we will encourage feedback on our services from </w:t>
      </w:r>
      <w:proofErr w:type="gramStart"/>
      <w:r w:rsidRPr="007F47E5">
        <w:rPr>
          <w:rFonts w:ascii="Calibri" w:hAnsi="Calibri" w:cs="Calibri"/>
          <w:sz w:val="22"/>
          <w:szCs w:val="22"/>
        </w:rPr>
        <w:t>all of</w:t>
      </w:r>
      <w:proofErr w:type="gramEnd"/>
      <w:r w:rsidRPr="007F47E5">
        <w:rPr>
          <w:rFonts w:ascii="Calibri" w:hAnsi="Calibri" w:cs="Calibri"/>
          <w:sz w:val="22"/>
          <w:szCs w:val="22"/>
        </w:rPr>
        <w:t xml:space="preserve"> our patients and customers, so we can continually improve the services we offer. Complaints must be looked upon as an opportunity for improving our services and ultimately securing the future of our business. Complaints will be dealt with in a non-confrontational </w:t>
      </w:r>
      <w:proofErr w:type="gramStart"/>
      <w:r w:rsidRPr="007F47E5">
        <w:rPr>
          <w:rFonts w:ascii="Calibri" w:hAnsi="Calibri" w:cs="Calibri"/>
          <w:sz w:val="22"/>
          <w:szCs w:val="22"/>
        </w:rPr>
        <w:t>manner</w:t>
      </w:r>
      <w:proofErr w:type="gramEnd"/>
      <w:r w:rsidRPr="007F47E5">
        <w:rPr>
          <w:rFonts w:ascii="Calibri" w:hAnsi="Calibri" w:cs="Calibri"/>
          <w:sz w:val="22"/>
          <w:szCs w:val="22"/>
        </w:rPr>
        <w:t xml:space="preserve"> and we should not feel threatened by them. All complaints will be dealt with in a manner that maintains confidentiality for those involved. Only those people within the pharmacy, who need to know, will learn of the complaint.</w:t>
      </w:r>
    </w:p>
    <w:p w14:paraId="5D7D35F2" w14:textId="77777777" w:rsidR="00B86AB2" w:rsidRPr="007F47E5" w:rsidRDefault="00B86AB2" w:rsidP="00B86AB2">
      <w:pPr>
        <w:tabs>
          <w:tab w:val="left" w:pos="1370"/>
        </w:tabs>
        <w:spacing w:after="200" w:line="288" w:lineRule="auto"/>
        <w:jc w:val="both"/>
        <w:rPr>
          <w:rFonts w:ascii="Calibri" w:hAnsi="Calibri" w:cs="Calibri"/>
          <w:b/>
          <w:i/>
          <w:sz w:val="22"/>
          <w:szCs w:val="22"/>
        </w:rPr>
      </w:pPr>
      <w:r w:rsidRPr="007F47E5">
        <w:rPr>
          <w:rFonts w:ascii="Calibri" w:hAnsi="Calibri" w:cs="Calibri"/>
          <w:b/>
          <w:i/>
          <w:sz w:val="22"/>
          <w:szCs w:val="22"/>
        </w:rPr>
        <w:t xml:space="preserve">Our aim is to give our customers the highest possible standards of service and we aim to deal swiftly with any problems that may </w:t>
      </w:r>
      <w:proofErr w:type="gramStart"/>
      <w:r w:rsidRPr="007F47E5">
        <w:rPr>
          <w:rFonts w:ascii="Calibri" w:hAnsi="Calibri" w:cs="Calibri"/>
          <w:b/>
          <w:i/>
          <w:sz w:val="22"/>
          <w:szCs w:val="22"/>
        </w:rPr>
        <w:t>occur</w:t>
      </w:r>
      <w:proofErr w:type="gramEnd"/>
    </w:p>
    <w:p w14:paraId="2110441B" w14:textId="627F14A0" w:rsidR="00F50BE5" w:rsidRPr="00B86AB2" w:rsidRDefault="00F50BE5" w:rsidP="00B86AB2">
      <w:pPr>
        <w:rPr>
          <w:rFonts w:ascii="Calibri" w:hAnsi="Calibri" w:cs="Calibri"/>
          <w:sz w:val="22"/>
          <w:szCs w:val="22"/>
        </w:rPr>
      </w:pPr>
    </w:p>
    <w:sectPr w:rsidR="00F50BE5" w:rsidRPr="00B86AB2" w:rsidSect="0067379C">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7B1C0" w14:textId="77777777" w:rsidR="00545ABB" w:rsidRDefault="00545ABB">
      <w:r>
        <w:separator/>
      </w:r>
    </w:p>
  </w:endnote>
  <w:endnote w:type="continuationSeparator" w:id="0">
    <w:p w14:paraId="01B5309A" w14:textId="77777777" w:rsidR="00545ABB" w:rsidRDefault="00545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365AA" w14:textId="77777777" w:rsidR="0067379C" w:rsidRDefault="0067379C">
    <w:pPr>
      <w:pStyle w:val="Footer"/>
      <w:jc w:val="right"/>
      <w:rPr>
        <w:rFonts w:ascii="Verdana" w:hAnsi="Verdana"/>
        <w:sz w:val="16"/>
        <w:szCs w:val="16"/>
      </w:rPr>
    </w:pPr>
    <w:r>
      <w:rPr>
        <w:rFonts w:ascii="Verdana" w:hAnsi="Verdana"/>
        <w:sz w:val="16"/>
        <w:szCs w:val="16"/>
      </w:rPr>
      <w:t xml:space="preserve">Page </w:t>
    </w:r>
    <w:r>
      <w:rPr>
        <w:rFonts w:ascii="Verdana" w:hAnsi="Verdana"/>
        <w:sz w:val="16"/>
        <w:szCs w:val="16"/>
      </w:rPr>
      <w:fldChar w:fldCharType="begin"/>
    </w:r>
    <w:r>
      <w:rPr>
        <w:rFonts w:ascii="Verdana" w:hAnsi="Verdana"/>
        <w:sz w:val="16"/>
        <w:szCs w:val="16"/>
      </w:rPr>
      <w:instrText xml:space="preserve"> PAGE </w:instrText>
    </w:r>
    <w:r>
      <w:rPr>
        <w:rFonts w:ascii="Verdana" w:hAnsi="Verdana"/>
        <w:sz w:val="16"/>
        <w:szCs w:val="16"/>
      </w:rPr>
      <w:fldChar w:fldCharType="separate"/>
    </w:r>
    <w:r w:rsidR="00AA7E7D">
      <w:rPr>
        <w:rFonts w:ascii="Verdana" w:hAnsi="Verdana"/>
        <w:noProof/>
        <w:sz w:val="16"/>
        <w:szCs w:val="16"/>
      </w:rPr>
      <w:t>1</w:t>
    </w:r>
    <w:r>
      <w:rPr>
        <w:rFonts w:ascii="Verdana" w:hAnsi="Verdana"/>
        <w:sz w:val="16"/>
        <w:szCs w:val="16"/>
      </w:rPr>
      <w:fldChar w:fldCharType="end"/>
    </w:r>
    <w:r>
      <w:rPr>
        <w:rFonts w:ascii="Verdana" w:hAnsi="Verdana"/>
        <w:sz w:val="16"/>
        <w:szCs w:val="16"/>
      </w:rPr>
      <w:t xml:space="preserve"> of </w:t>
    </w:r>
    <w:r>
      <w:rPr>
        <w:rFonts w:ascii="Verdana" w:hAnsi="Verdana"/>
        <w:sz w:val="16"/>
        <w:szCs w:val="16"/>
      </w:rPr>
      <w:fldChar w:fldCharType="begin"/>
    </w:r>
    <w:r>
      <w:rPr>
        <w:rFonts w:ascii="Verdana" w:hAnsi="Verdana"/>
        <w:sz w:val="16"/>
        <w:szCs w:val="16"/>
      </w:rPr>
      <w:instrText xml:space="preserve"> NUMPAGES </w:instrText>
    </w:r>
    <w:r>
      <w:rPr>
        <w:rFonts w:ascii="Verdana" w:hAnsi="Verdana"/>
        <w:sz w:val="16"/>
        <w:szCs w:val="16"/>
      </w:rPr>
      <w:fldChar w:fldCharType="separate"/>
    </w:r>
    <w:r w:rsidR="00AA7E7D">
      <w:rPr>
        <w:rFonts w:ascii="Verdana" w:hAnsi="Verdana"/>
        <w:noProof/>
        <w:sz w:val="16"/>
        <w:szCs w:val="16"/>
      </w:rPr>
      <w:t>4</w:t>
    </w:r>
    <w:r>
      <w:rP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9AACA" w14:textId="77777777" w:rsidR="00545ABB" w:rsidRDefault="00545ABB">
      <w:r>
        <w:separator/>
      </w:r>
    </w:p>
  </w:footnote>
  <w:footnote w:type="continuationSeparator" w:id="0">
    <w:p w14:paraId="2C48BD13" w14:textId="77777777" w:rsidR="00545ABB" w:rsidRDefault="00545A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A323E3E"/>
    <w:lvl w:ilvl="0">
      <w:numFmt w:val="decimal"/>
      <w:lvlText w:val="*"/>
      <w:lvlJc w:val="left"/>
    </w:lvl>
  </w:abstractNum>
  <w:abstractNum w:abstractNumId="1" w15:restartNumberingAfterBreak="0">
    <w:nsid w:val="06BD3146"/>
    <w:multiLevelType w:val="hybridMultilevel"/>
    <w:tmpl w:val="442A7652"/>
    <w:lvl w:ilvl="0" w:tplc="BA1EC214">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220D06DE"/>
    <w:multiLevelType w:val="hybridMultilevel"/>
    <w:tmpl w:val="51C464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DE93739"/>
    <w:multiLevelType w:val="hybridMultilevel"/>
    <w:tmpl w:val="95EC1B50"/>
    <w:lvl w:ilvl="0" w:tplc="6194C674">
      <w:start w:val="1"/>
      <w:numFmt w:val="bullet"/>
      <w:lvlText w:val=""/>
      <w:lvlJc w:val="left"/>
      <w:pPr>
        <w:tabs>
          <w:tab w:val="num" w:pos="720"/>
        </w:tabs>
        <w:ind w:left="720" w:hanging="360"/>
      </w:pPr>
      <w:rPr>
        <w:rFonts w:ascii="Symbol" w:hAnsi="Symbol" w:hint="default"/>
        <w:color w:val="548DD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1D514CD"/>
    <w:multiLevelType w:val="hybridMultilevel"/>
    <w:tmpl w:val="5F72010E"/>
    <w:lvl w:ilvl="0" w:tplc="6194C674">
      <w:start w:val="1"/>
      <w:numFmt w:val="bullet"/>
      <w:lvlText w:val=""/>
      <w:lvlJc w:val="left"/>
      <w:pPr>
        <w:tabs>
          <w:tab w:val="num" w:pos="720"/>
        </w:tabs>
        <w:ind w:left="720" w:hanging="360"/>
      </w:pPr>
      <w:rPr>
        <w:rFonts w:ascii="Symbol" w:hAnsi="Symbol" w:hint="default"/>
        <w:color w:val="548DD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8644114"/>
    <w:multiLevelType w:val="hybridMultilevel"/>
    <w:tmpl w:val="D77670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B6B5FB1"/>
    <w:multiLevelType w:val="hybridMultilevel"/>
    <w:tmpl w:val="B8204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B44EF7"/>
    <w:multiLevelType w:val="hybridMultilevel"/>
    <w:tmpl w:val="6346097E"/>
    <w:lvl w:ilvl="0" w:tplc="BA1EC214">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BC0003B"/>
    <w:multiLevelType w:val="hybridMultilevel"/>
    <w:tmpl w:val="112648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8995FE6"/>
    <w:multiLevelType w:val="hybridMultilevel"/>
    <w:tmpl w:val="ADFAF540"/>
    <w:lvl w:ilvl="0" w:tplc="08090001">
      <w:start w:val="1"/>
      <w:numFmt w:val="bullet"/>
      <w:lvlText w:val=""/>
      <w:lvlJc w:val="left"/>
      <w:pPr>
        <w:ind w:left="1418" w:hanging="360"/>
      </w:pPr>
      <w:rPr>
        <w:rFonts w:ascii="Symbol" w:hAnsi="Symbol" w:hint="default"/>
      </w:rPr>
    </w:lvl>
    <w:lvl w:ilvl="1" w:tplc="08090003" w:tentative="1">
      <w:start w:val="1"/>
      <w:numFmt w:val="bullet"/>
      <w:lvlText w:val="o"/>
      <w:lvlJc w:val="left"/>
      <w:pPr>
        <w:ind w:left="2138" w:hanging="360"/>
      </w:pPr>
      <w:rPr>
        <w:rFonts w:ascii="Courier New" w:hAnsi="Courier New" w:cs="Courier New" w:hint="default"/>
      </w:rPr>
    </w:lvl>
    <w:lvl w:ilvl="2" w:tplc="08090005" w:tentative="1">
      <w:start w:val="1"/>
      <w:numFmt w:val="bullet"/>
      <w:lvlText w:val=""/>
      <w:lvlJc w:val="left"/>
      <w:pPr>
        <w:ind w:left="2858" w:hanging="360"/>
      </w:pPr>
      <w:rPr>
        <w:rFonts w:ascii="Wingdings" w:hAnsi="Wingdings" w:hint="default"/>
      </w:rPr>
    </w:lvl>
    <w:lvl w:ilvl="3" w:tplc="08090001" w:tentative="1">
      <w:start w:val="1"/>
      <w:numFmt w:val="bullet"/>
      <w:lvlText w:val=""/>
      <w:lvlJc w:val="left"/>
      <w:pPr>
        <w:ind w:left="3578" w:hanging="360"/>
      </w:pPr>
      <w:rPr>
        <w:rFonts w:ascii="Symbol" w:hAnsi="Symbol" w:hint="default"/>
      </w:rPr>
    </w:lvl>
    <w:lvl w:ilvl="4" w:tplc="08090003" w:tentative="1">
      <w:start w:val="1"/>
      <w:numFmt w:val="bullet"/>
      <w:lvlText w:val="o"/>
      <w:lvlJc w:val="left"/>
      <w:pPr>
        <w:ind w:left="4298" w:hanging="360"/>
      </w:pPr>
      <w:rPr>
        <w:rFonts w:ascii="Courier New" w:hAnsi="Courier New" w:cs="Courier New" w:hint="default"/>
      </w:rPr>
    </w:lvl>
    <w:lvl w:ilvl="5" w:tplc="08090005" w:tentative="1">
      <w:start w:val="1"/>
      <w:numFmt w:val="bullet"/>
      <w:lvlText w:val=""/>
      <w:lvlJc w:val="left"/>
      <w:pPr>
        <w:ind w:left="5018" w:hanging="360"/>
      </w:pPr>
      <w:rPr>
        <w:rFonts w:ascii="Wingdings" w:hAnsi="Wingdings" w:hint="default"/>
      </w:rPr>
    </w:lvl>
    <w:lvl w:ilvl="6" w:tplc="08090001" w:tentative="1">
      <w:start w:val="1"/>
      <w:numFmt w:val="bullet"/>
      <w:lvlText w:val=""/>
      <w:lvlJc w:val="left"/>
      <w:pPr>
        <w:ind w:left="5738" w:hanging="360"/>
      </w:pPr>
      <w:rPr>
        <w:rFonts w:ascii="Symbol" w:hAnsi="Symbol" w:hint="default"/>
      </w:rPr>
    </w:lvl>
    <w:lvl w:ilvl="7" w:tplc="08090003" w:tentative="1">
      <w:start w:val="1"/>
      <w:numFmt w:val="bullet"/>
      <w:lvlText w:val="o"/>
      <w:lvlJc w:val="left"/>
      <w:pPr>
        <w:ind w:left="6458" w:hanging="360"/>
      </w:pPr>
      <w:rPr>
        <w:rFonts w:ascii="Courier New" w:hAnsi="Courier New" w:cs="Courier New" w:hint="default"/>
      </w:rPr>
    </w:lvl>
    <w:lvl w:ilvl="8" w:tplc="08090005" w:tentative="1">
      <w:start w:val="1"/>
      <w:numFmt w:val="bullet"/>
      <w:lvlText w:val=""/>
      <w:lvlJc w:val="left"/>
      <w:pPr>
        <w:ind w:left="7178" w:hanging="360"/>
      </w:pPr>
      <w:rPr>
        <w:rFonts w:ascii="Wingdings" w:hAnsi="Wingdings" w:hint="default"/>
      </w:rPr>
    </w:lvl>
  </w:abstractNum>
  <w:abstractNum w:abstractNumId="10"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127454"/>
    <w:multiLevelType w:val="singleLevel"/>
    <w:tmpl w:val="1FD8CAD0"/>
    <w:lvl w:ilvl="0">
      <w:start w:val="1"/>
      <w:numFmt w:val="lowerRoman"/>
      <w:lvlText w:val="(%1)"/>
      <w:lvlJc w:val="left"/>
      <w:pPr>
        <w:tabs>
          <w:tab w:val="num" w:pos="1152"/>
        </w:tabs>
        <w:ind w:left="648"/>
      </w:pPr>
      <w:rPr>
        <w:color w:val="000000"/>
      </w:rPr>
    </w:lvl>
  </w:abstractNum>
  <w:abstractNum w:abstractNumId="12" w15:restartNumberingAfterBreak="0">
    <w:nsid w:val="7D805ADC"/>
    <w:multiLevelType w:val="singleLevel"/>
    <w:tmpl w:val="59A03107"/>
    <w:lvl w:ilvl="0">
      <w:start w:val="1"/>
      <w:numFmt w:val="lowerRoman"/>
      <w:lvlText w:val="(%1)"/>
      <w:lvlJc w:val="left"/>
      <w:pPr>
        <w:tabs>
          <w:tab w:val="num" w:pos="1152"/>
        </w:tabs>
        <w:ind w:left="720"/>
      </w:pPr>
      <w:rPr>
        <w:color w:val="000000"/>
      </w:rPr>
    </w:lvl>
  </w:abstractNum>
  <w:num w:numId="1" w16cid:durableId="203858117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662053211">
    <w:abstractNumId w:val="12"/>
  </w:num>
  <w:num w:numId="3" w16cid:durableId="852453880">
    <w:abstractNumId w:val="11"/>
  </w:num>
  <w:num w:numId="4" w16cid:durableId="822359465">
    <w:abstractNumId w:val="8"/>
  </w:num>
  <w:num w:numId="5" w16cid:durableId="199440730">
    <w:abstractNumId w:val="2"/>
  </w:num>
  <w:num w:numId="6" w16cid:durableId="2067606716">
    <w:abstractNumId w:val="4"/>
  </w:num>
  <w:num w:numId="7" w16cid:durableId="774404316">
    <w:abstractNumId w:val="5"/>
  </w:num>
  <w:num w:numId="8" w16cid:durableId="1581787456">
    <w:abstractNumId w:val="1"/>
  </w:num>
  <w:num w:numId="9" w16cid:durableId="931084">
    <w:abstractNumId w:val="7"/>
  </w:num>
  <w:num w:numId="10" w16cid:durableId="1407730831">
    <w:abstractNumId w:val="3"/>
  </w:num>
  <w:num w:numId="11" w16cid:durableId="1943217974">
    <w:abstractNumId w:val="10"/>
  </w:num>
  <w:num w:numId="12" w16cid:durableId="2029863300">
    <w:abstractNumId w:val="6"/>
  </w:num>
  <w:num w:numId="13" w16cid:durableId="15908943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5B2"/>
    <w:rsid w:val="000A2111"/>
    <w:rsid w:val="000B416F"/>
    <w:rsid w:val="000F5EFE"/>
    <w:rsid w:val="001127C6"/>
    <w:rsid w:val="00545ABB"/>
    <w:rsid w:val="0057640A"/>
    <w:rsid w:val="00620C96"/>
    <w:rsid w:val="0067379C"/>
    <w:rsid w:val="00A340B8"/>
    <w:rsid w:val="00AA7E7D"/>
    <w:rsid w:val="00B2444C"/>
    <w:rsid w:val="00B86AB2"/>
    <w:rsid w:val="00CE1480"/>
    <w:rsid w:val="00CF6804"/>
    <w:rsid w:val="00E64BDE"/>
    <w:rsid w:val="00EC705A"/>
    <w:rsid w:val="00F065B2"/>
    <w:rsid w:val="00F50BE5"/>
    <w:rsid w:val="00FE01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9D3830"/>
  <w15:docId w15:val="{FF2E2CE2-12E1-8B42-8A2B-6CB0F5B27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uiPriority w:val="9"/>
    <w:qFormat/>
    <w:rsid w:val="00B86AB2"/>
    <w:pPr>
      <w:pBdr>
        <w:top w:val="single" w:sz="12" w:space="1" w:color="63A537"/>
        <w:left w:val="single" w:sz="12" w:space="4" w:color="63A537"/>
        <w:bottom w:val="single" w:sz="12" w:space="1" w:color="63A537"/>
        <w:right w:val="single" w:sz="12" w:space="4" w:color="63A537"/>
      </w:pBdr>
      <w:shd w:val="clear" w:color="auto" w:fill="99CB38"/>
      <w:spacing w:after="200"/>
      <w:outlineLvl w:val="0"/>
    </w:pPr>
    <w:rPr>
      <w:rFonts w:ascii="Cambria" w:eastAsia="MS Mincho" w:hAnsi="Cambria" w:cs="Arial"/>
      <w:iCs/>
      <w:color w:val="FFFFFF"/>
      <w:sz w:val="2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Hyperlink">
    <w:name w:val="Hyperlink"/>
    <w:unhideWhenUsed/>
    <w:rsid w:val="000F5EFE"/>
    <w:rPr>
      <w:color w:val="0000FF"/>
      <w:u w:val="single"/>
    </w:rPr>
  </w:style>
  <w:style w:type="character" w:styleId="UnresolvedMention">
    <w:name w:val="Unresolved Mention"/>
    <w:uiPriority w:val="99"/>
    <w:semiHidden/>
    <w:unhideWhenUsed/>
    <w:rsid w:val="000F5EFE"/>
    <w:rPr>
      <w:color w:val="605E5C"/>
      <w:shd w:val="clear" w:color="auto" w:fill="E1DFDD"/>
    </w:rPr>
  </w:style>
  <w:style w:type="character" w:customStyle="1" w:styleId="Heading1Char">
    <w:name w:val="Heading 1 Char"/>
    <w:basedOn w:val="DefaultParagraphFont"/>
    <w:link w:val="Heading1"/>
    <w:uiPriority w:val="9"/>
    <w:rsid w:val="00B86AB2"/>
    <w:rPr>
      <w:rFonts w:ascii="Cambria" w:eastAsia="MS Mincho" w:hAnsi="Cambria" w:cs="Arial"/>
      <w:iCs/>
      <w:color w:val="FFFFFF"/>
      <w:sz w:val="28"/>
      <w:szCs w:val="38"/>
      <w:shd w:val="clear" w:color="auto" w:fill="99CB38"/>
      <w:lang w:eastAsia="en-US"/>
    </w:rPr>
  </w:style>
  <w:style w:type="paragraph" w:styleId="ListParagraph">
    <w:name w:val="List Paragraph"/>
    <w:basedOn w:val="Normal"/>
    <w:link w:val="ListParagraphChar"/>
    <w:uiPriority w:val="34"/>
    <w:qFormat/>
    <w:rsid w:val="00B86AB2"/>
    <w:pPr>
      <w:numPr>
        <w:numId w:val="11"/>
      </w:numPr>
      <w:tabs>
        <w:tab w:val="num" w:pos="360"/>
      </w:tabs>
      <w:spacing w:after="200" w:line="288" w:lineRule="auto"/>
      <w:ind w:left="0" w:firstLine="0"/>
      <w:contextualSpacing/>
    </w:pPr>
    <w:rPr>
      <w:rFonts w:ascii="Calibri" w:eastAsia="MS Mincho" w:hAnsi="Calibri" w:cs="Arial"/>
      <w:iCs/>
      <w:sz w:val="22"/>
      <w:szCs w:val="21"/>
    </w:rPr>
  </w:style>
  <w:style w:type="character" w:customStyle="1" w:styleId="ListParagraphChar">
    <w:name w:val="List Paragraph Char"/>
    <w:link w:val="ListParagraph"/>
    <w:uiPriority w:val="34"/>
    <w:rsid w:val="00B86AB2"/>
    <w:rPr>
      <w:rFonts w:ascii="Calibri" w:eastAsia="MS Mincho" w:hAnsi="Calibri" w:cs="Arial"/>
      <w:iC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1576</Words>
  <Characters>8989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Pharmacy Name &amp; Address ####</vt:lpstr>
    </vt:vector>
  </TitlesOfParts>
  <Company>PSNC</Company>
  <LinksUpToDate>false</LinksUpToDate>
  <CharactersWithSpaces>10544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Pharmacy Name &amp; Address ####</dc:title>
  <dc:creator>Alastair Buxton</dc:creator>
  <cp:lastModifiedBy>Crwys Pharmacy</cp:lastModifiedBy>
  <cp:revision>2</cp:revision>
  <cp:lastPrinted>2016-06-22T10:48:00Z</cp:lastPrinted>
  <dcterms:created xsi:type="dcterms:W3CDTF">2023-06-21T16:02:00Z</dcterms:created>
  <dcterms:modified xsi:type="dcterms:W3CDTF">2023-06-21T16:02:00Z</dcterms:modified>
</cp:coreProperties>
</file>